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EF" w:rsidRDefault="00CB52EF">
      <w:pPr>
        <w:pStyle w:val="a3"/>
        <w:spacing w:before="208" w:after="1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58"/>
        <w:gridCol w:w="3476"/>
      </w:tblGrid>
      <w:tr w:rsidR="00CB52EF">
        <w:trPr>
          <w:trHeight w:val="1278"/>
        </w:trPr>
        <w:tc>
          <w:tcPr>
            <w:tcW w:w="4158" w:type="dxa"/>
          </w:tcPr>
          <w:p w:rsidR="00CB52EF" w:rsidRDefault="002B0C41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ПРИНЯТА</w:t>
            </w:r>
            <w:proofErr w:type="gramEnd"/>
          </w:p>
          <w:p w:rsidR="00CB52EF" w:rsidRDefault="002B0C41">
            <w:pPr>
              <w:pStyle w:val="TableParagraph"/>
              <w:spacing w:before="2"/>
              <w:ind w:left="50"/>
              <w:rPr>
                <w:sz w:val="28"/>
              </w:rPr>
            </w:pPr>
            <w:r>
              <w:rPr>
                <w:sz w:val="28"/>
              </w:rPr>
              <w:t>На Педагогическом совете 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 w:rsidR="00BE5E34">
              <w:rPr>
                <w:sz w:val="28"/>
              </w:rPr>
              <w:t>«29</w:t>
            </w:r>
            <w:r>
              <w:rPr>
                <w:sz w:val="28"/>
              </w:rPr>
              <w:t>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8"/>
                <w:sz w:val="28"/>
              </w:rPr>
              <w:t xml:space="preserve"> </w:t>
            </w:r>
            <w:r w:rsidR="00BE5E34">
              <w:rPr>
                <w:sz w:val="28"/>
              </w:rPr>
              <w:t>2024</w:t>
            </w:r>
            <w:r>
              <w:rPr>
                <w:sz w:val="28"/>
              </w:rPr>
              <w:t>г.</w:t>
            </w:r>
          </w:p>
          <w:p w:rsidR="00CB52EF" w:rsidRDefault="002B0C41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01</w:t>
            </w:r>
          </w:p>
        </w:tc>
        <w:tc>
          <w:tcPr>
            <w:tcW w:w="3476" w:type="dxa"/>
          </w:tcPr>
          <w:p w:rsidR="00CB52EF" w:rsidRDefault="002B0C41">
            <w:pPr>
              <w:pStyle w:val="TableParagraph"/>
              <w:spacing w:line="310" w:lineRule="exact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УТВЕРЖДЕНА</w:t>
            </w:r>
          </w:p>
          <w:p w:rsidR="00CB52EF" w:rsidRDefault="002B0C41">
            <w:pPr>
              <w:pStyle w:val="TableParagraph"/>
              <w:spacing w:before="2"/>
              <w:ind w:left="145" w:right="71"/>
              <w:rPr>
                <w:sz w:val="28"/>
              </w:rPr>
            </w:pPr>
            <w:r>
              <w:rPr>
                <w:sz w:val="28"/>
              </w:rPr>
              <w:t>Приказом директора МБОУ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Советская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ООШ»</w:t>
            </w:r>
          </w:p>
          <w:p w:rsidR="00CB52EF" w:rsidRDefault="00BE5E34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от «29</w:t>
            </w:r>
            <w:r w:rsidR="002B0C41">
              <w:rPr>
                <w:sz w:val="28"/>
              </w:rPr>
              <w:t>»</w:t>
            </w:r>
            <w:r w:rsidR="002B0C41">
              <w:rPr>
                <w:spacing w:val="-10"/>
                <w:sz w:val="28"/>
              </w:rPr>
              <w:t xml:space="preserve"> </w:t>
            </w:r>
            <w:r w:rsidR="002B0C41">
              <w:rPr>
                <w:sz w:val="28"/>
              </w:rPr>
              <w:t>августа</w:t>
            </w:r>
            <w:r w:rsidR="002B0C41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2B0C41">
              <w:rPr>
                <w:sz w:val="28"/>
              </w:rPr>
              <w:t>г.</w:t>
            </w:r>
            <w:r w:rsidR="002B0C41"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№94</w:t>
            </w:r>
          </w:p>
        </w:tc>
      </w:tr>
    </w:tbl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spacing w:before="73"/>
        <w:ind w:left="0"/>
        <w:rPr>
          <w:sz w:val="32"/>
        </w:rPr>
      </w:pPr>
    </w:p>
    <w:p w:rsidR="00CB52EF" w:rsidRDefault="002B0C41">
      <w:pPr>
        <w:ind w:left="2437" w:right="2438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0" distR="0" simplePos="0" relativeHeight="487220224" behindDoc="1" locked="0" layoutInCell="1" allowOverlap="1">
            <wp:simplePos x="0" y="0"/>
            <wp:positionH relativeFrom="page">
              <wp:posOffset>3441124</wp:posOffset>
            </wp:positionH>
            <wp:positionV relativeFrom="paragraph">
              <wp:posOffset>-2538540</wp:posOffset>
            </wp:positionV>
            <wp:extent cx="1746580" cy="1801653"/>
            <wp:effectExtent l="0" t="0" r="0" b="0"/>
            <wp:wrapNone/>
            <wp:docPr id="1" name="Image 1" descr="Описание: C:\Users\Пользователь\Pictures\2015-09-23\0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C:\Users\Пользователь\Pictures\2015-09-23\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580" cy="1801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МБОУ «Советская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ООШ»</w:t>
      </w: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ind w:left="0"/>
        <w:rPr>
          <w:sz w:val="32"/>
        </w:rPr>
      </w:pPr>
    </w:p>
    <w:p w:rsidR="00CB52EF" w:rsidRDefault="00CB52EF">
      <w:pPr>
        <w:pStyle w:val="a3"/>
        <w:spacing w:before="13"/>
        <w:ind w:left="0"/>
        <w:rPr>
          <w:sz w:val="32"/>
        </w:rPr>
      </w:pPr>
    </w:p>
    <w:p w:rsidR="00CB52EF" w:rsidRDefault="002B0C41">
      <w:pPr>
        <w:spacing w:line="388" w:lineRule="auto"/>
        <w:ind w:left="2437" w:right="1884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внеурочной </w:t>
      </w:r>
      <w:r>
        <w:rPr>
          <w:b/>
          <w:spacing w:val="-2"/>
          <w:sz w:val="32"/>
        </w:rPr>
        <w:t>деятельности</w:t>
      </w:r>
    </w:p>
    <w:p w:rsidR="00CB52EF" w:rsidRDefault="002B0C41">
      <w:pPr>
        <w:spacing w:before="260"/>
        <w:ind w:left="2437" w:right="1887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 w:rsidR="00BE5E34">
        <w:rPr>
          <w:b/>
          <w:sz w:val="32"/>
        </w:rPr>
        <w:t>2024-2025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1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CB52EF" w:rsidRDefault="002B0C41">
      <w:pPr>
        <w:spacing w:before="232"/>
        <w:ind w:left="2802" w:right="1884"/>
        <w:jc w:val="center"/>
        <w:rPr>
          <w:b/>
          <w:sz w:val="32"/>
        </w:rPr>
      </w:pPr>
      <w:r>
        <w:rPr>
          <w:b/>
          <w:sz w:val="32"/>
        </w:rPr>
        <w:t>5-9</w:t>
      </w:r>
      <w:r>
        <w:rPr>
          <w:b/>
          <w:spacing w:val="5"/>
          <w:sz w:val="32"/>
        </w:rPr>
        <w:t xml:space="preserve"> </w:t>
      </w:r>
      <w:r>
        <w:rPr>
          <w:b/>
          <w:spacing w:val="-2"/>
          <w:sz w:val="32"/>
        </w:rPr>
        <w:t>классы</w:t>
      </w: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ind w:left="0"/>
        <w:rPr>
          <w:b/>
          <w:sz w:val="32"/>
        </w:rPr>
      </w:pPr>
    </w:p>
    <w:p w:rsidR="00CB52EF" w:rsidRDefault="00CB52EF">
      <w:pPr>
        <w:pStyle w:val="a3"/>
        <w:spacing w:before="267"/>
        <w:ind w:left="0"/>
        <w:rPr>
          <w:b/>
          <w:sz w:val="32"/>
        </w:rPr>
      </w:pPr>
    </w:p>
    <w:p w:rsidR="00CB52EF" w:rsidRDefault="00BE5E34">
      <w:pPr>
        <w:spacing w:before="1"/>
        <w:ind w:left="2439" w:right="1884"/>
        <w:jc w:val="center"/>
        <w:rPr>
          <w:b/>
          <w:sz w:val="28"/>
        </w:rPr>
      </w:pPr>
      <w:r>
        <w:rPr>
          <w:b/>
          <w:sz w:val="28"/>
        </w:rPr>
        <w:t>2024</w:t>
      </w:r>
      <w:r w:rsidR="002B0C41">
        <w:rPr>
          <w:b/>
          <w:spacing w:val="2"/>
          <w:sz w:val="28"/>
        </w:rPr>
        <w:t xml:space="preserve"> </w:t>
      </w:r>
      <w:r w:rsidR="002B0C41">
        <w:rPr>
          <w:b/>
          <w:spacing w:val="-5"/>
          <w:sz w:val="28"/>
        </w:rPr>
        <w:t>г.</w:t>
      </w:r>
    </w:p>
    <w:p w:rsidR="00CB52EF" w:rsidRDefault="00CB52EF">
      <w:pPr>
        <w:jc w:val="center"/>
        <w:rPr>
          <w:b/>
          <w:sz w:val="28"/>
        </w:rPr>
        <w:sectPr w:rsidR="00CB52EF">
          <w:type w:val="continuous"/>
          <w:pgSz w:w="11910" w:h="16840"/>
          <w:pgMar w:top="680" w:right="708" w:bottom="280" w:left="1559" w:header="720" w:footer="720" w:gutter="0"/>
          <w:cols w:space="720"/>
        </w:sectPr>
      </w:pPr>
    </w:p>
    <w:p w:rsidR="00CB52EF" w:rsidRDefault="002B0C41">
      <w:pPr>
        <w:pStyle w:val="a3"/>
        <w:spacing w:before="67"/>
        <w:ind w:left="2437" w:right="2444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CB52EF" w:rsidRDefault="002B0C41">
      <w:pPr>
        <w:pStyle w:val="a3"/>
        <w:spacing w:before="250"/>
        <w:ind w:left="850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планируемых</w:t>
      </w:r>
      <w:proofErr w:type="gramEnd"/>
    </w:p>
    <w:p w:rsidR="00CB52EF" w:rsidRDefault="002B0C41">
      <w:pPr>
        <w:pStyle w:val="a3"/>
        <w:spacing w:before="50" w:line="276" w:lineRule="auto"/>
      </w:pP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 xml:space="preserve">(личностных, </w:t>
      </w:r>
      <w:proofErr w:type="spellStart"/>
      <w:r>
        <w:t>метапредметных</w:t>
      </w:r>
      <w:proofErr w:type="spellEnd"/>
      <w:r>
        <w:t xml:space="preserve"> и предметных) и осуществляется в формах, отличных </w:t>
      </w:r>
      <w:proofErr w:type="gramStart"/>
      <w:r>
        <w:t>от</w:t>
      </w:r>
      <w:proofErr w:type="gramEnd"/>
      <w:r>
        <w:t xml:space="preserve"> </w:t>
      </w:r>
      <w:r>
        <w:rPr>
          <w:spacing w:val="-2"/>
        </w:rPr>
        <w:t>урочной.</w:t>
      </w:r>
    </w:p>
    <w:p w:rsidR="00CB52EF" w:rsidRDefault="002B0C41">
      <w:pPr>
        <w:pStyle w:val="a3"/>
        <w:spacing w:before="198" w:line="278" w:lineRule="auto"/>
        <w:ind w:right="305" w:firstLine="780"/>
      </w:pPr>
      <w:r>
        <w:t>Внеурочная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неотъемлемой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обязательной частью основной общеобразовательной программы.</w:t>
      </w:r>
    </w:p>
    <w:p w:rsidR="00CB52EF" w:rsidRDefault="002B0C41">
      <w:pPr>
        <w:pStyle w:val="a3"/>
        <w:spacing w:before="193" w:line="278" w:lineRule="auto"/>
        <w:ind w:right="305" w:firstLine="708"/>
      </w:pPr>
      <w:r>
        <w:t>Внеурочная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целостной системы функционирования образовательной организации в сфере внеурочной деятельности и включает в себя:</w:t>
      </w:r>
    </w:p>
    <w:p w:rsidR="00CB52EF" w:rsidRDefault="002B0C41">
      <w:pPr>
        <w:pStyle w:val="a4"/>
        <w:numPr>
          <w:ilvl w:val="0"/>
          <w:numId w:val="1"/>
        </w:numPr>
        <w:tabs>
          <w:tab w:val="left" w:pos="444"/>
        </w:tabs>
        <w:spacing w:before="192" w:line="278" w:lineRule="auto"/>
        <w:ind w:right="954" w:firstLine="0"/>
        <w:rPr>
          <w:sz w:val="28"/>
        </w:rPr>
      </w:pPr>
      <w:proofErr w:type="gramStart"/>
      <w:r>
        <w:rPr>
          <w:sz w:val="28"/>
        </w:rPr>
        <w:t>внеурочную деятельность по учебным предметам образовательной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курсы, 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proofErr w:type="gramEnd"/>
    </w:p>
    <w:p w:rsidR="00CB52EF" w:rsidRDefault="002B0C41">
      <w:pPr>
        <w:pStyle w:val="a3"/>
        <w:spacing w:line="276" w:lineRule="auto"/>
        <w:ind w:right="305"/>
      </w:pPr>
      <w:proofErr w:type="gramStart"/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в 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предусматривающие</w:t>
      </w:r>
      <w:r>
        <w:rPr>
          <w:spacing w:val="-4"/>
        </w:rPr>
        <w:t xml:space="preserve"> </w:t>
      </w:r>
      <w:r>
        <w:t>углубленное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  <w:proofErr w:type="gramEnd"/>
    </w:p>
    <w:p w:rsidR="00CB52EF" w:rsidRDefault="002B0C41">
      <w:pPr>
        <w:pStyle w:val="a4"/>
        <w:numPr>
          <w:ilvl w:val="0"/>
          <w:numId w:val="1"/>
        </w:numPr>
        <w:tabs>
          <w:tab w:val="left" w:pos="444"/>
        </w:tabs>
        <w:spacing w:before="196" w:line="276" w:lineRule="auto"/>
        <w:ind w:firstLine="0"/>
        <w:rPr>
          <w:sz w:val="28"/>
        </w:rPr>
      </w:pPr>
      <w:proofErr w:type="gramStart"/>
      <w:r>
        <w:rPr>
          <w:sz w:val="28"/>
        </w:rPr>
        <w:t>внеурочную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грамотности (читательской, математической, естественнонаучной, финансовой) обучающихся (интегрированные курсы,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кружки,</w:t>
      </w:r>
      <w:proofErr w:type="gramEnd"/>
    </w:p>
    <w:p w:rsidR="00CB52EF" w:rsidRDefault="002B0C41">
      <w:pPr>
        <w:pStyle w:val="a3"/>
        <w:spacing w:line="278" w:lineRule="auto"/>
        <w:ind w:right="305"/>
      </w:pPr>
      <w:r>
        <w:t>факультативы,</w:t>
      </w:r>
      <w:r>
        <w:rPr>
          <w:spacing w:val="-4"/>
        </w:rPr>
        <w:t xml:space="preserve"> </w:t>
      </w:r>
      <w:r>
        <w:t>научные</w:t>
      </w:r>
      <w:r>
        <w:rPr>
          <w:spacing w:val="-9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 реализацию проектной и исследовательской деятельности);</w:t>
      </w:r>
    </w:p>
    <w:p w:rsidR="00CB52EF" w:rsidRDefault="002B0C41">
      <w:pPr>
        <w:pStyle w:val="a4"/>
        <w:numPr>
          <w:ilvl w:val="0"/>
          <w:numId w:val="1"/>
        </w:numPr>
        <w:tabs>
          <w:tab w:val="left" w:pos="444"/>
        </w:tabs>
        <w:spacing w:before="194" w:line="276" w:lineRule="auto"/>
        <w:ind w:right="217" w:firstLine="0"/>
        <w:rPr>
          <w:sz w:val="28"/>
        </w:rPr>
      </w:pPr>
      <w:r>
        <w:rPr>
          <w:sz w:val="28"/>
        </w:rPr>
        <w:t>внеурочную деятельность по развитию личности, ее способностей, удовлетворения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самореализации обучающихся, в том числе одаренных, через организацию социальных практик (в том числе 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</w:t>
      </w:r>
    </w:p>
    <w:p w:rsidR="00CB52EF" w:rsidRDefault="002B0C41">
      <w:pPr>
        <w:pStyle w:val="a3"/>
        <w:spacing w:before="1" w:line="273" w:lineRule="auto"/>
        <w:ind w:right="305"/>
      </w:pP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партнеров</w:t>
      </w:r>
      <w:r>
        <w:rPr>
          <w:spacing w:val="-8"/>
        </w:rPr>
        <w:t xml:space="preserve"> </w:t>
      </w:r>
      <w:r>
        <w:t>в профессионально-производственном окружении;</w:t>
      </w:r>
    </w:p>
    <w:p w:rsidR="00CB52EF" w:rsidRDefault="002B0C41">
      <w:pPr>
        <w:pStyle w:val="a4"/>
        <w:numPr>
          <w:ilvl w:val="0"/>
          <w:numId w:val="1"/>
        </w:numPr>
        <w:tabs>
          <w:tab w:val="left" w:pos="444"/>
        </w:tabs>
        <w:spacing w:before="206" w:line="276" w:lineRule="auto"/>
        <w:ind w:right="968" w:firstLine="0"/>
        <w:rPr>
          <w:sz w:val="28"/>
        </w:rPr>
      </w:pPr>
      <w:r>
        <w:rPr>
          <w:sz w:val="28"/>
        </w:rPr>
        <w:t>внеурочную деятельность, направленную на реализацию комплекса воспитательных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организации, класса, занятия,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творческих объединениях 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</w:t>
      </w:r>
    </w:p>
    <w:p w:rsidR="00CB52EF" w:rsidRDefault="00CB52EF">
      <w:pPr>
        <w:pStyle w:val="a4"/>
        <w:spacing w:line="276" w:lineRule="auto"/>
        <w:rPr>
          <w:sz w:val="28"/>
        </w:rPr>
        <w:sectPr w:rsidR="00CB52EF">
          <w:pgSz w:w="11910" w:h="16840"/>
          <w:pgMar w:top="1040" w:right="708" w:bottom="280" w:left="1559" w:header="720" w:footer="720" w:gutter="0"/>
          <w:cols w:space="720"/>
        </w:sectPr>
      </w:pPr>
    </w:p>
    <w:p w:rsidR="00CB52EF" w:rsidRDefault="002B0C41">
      <w:pPr>
        <w:pStyle w:val="a3"/>
        <w:spacing w:before="67" w:line="278" w:lineRule="auto"/>
      </w:pPr>
      <w:r>
        <w:lastRenderedPageBreak/>
        <w:t>культурные и социальные практики с учетом историко-культурной и этнической</w:t>
      </w:r>
      <w:r>
        <w:rPr>
          <w:spacing w:val="-10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региона,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 (законных представителей) несовершеннолетних обучающихся;</w:t>
      </w:r>
    </w:p>
    <w:p w:rsidR="00CB52EF" w:rsidRDefault="002B0C41">
      <w:pPr>
        <w:pStyle w:val="a4"/>
        <w:numPr>
          <w:ilvl w:val="0"/>
          <w:numId w:val="1"/>
        </w:numPr>
        <w:tabs>
          <w:tab w:val="left" w:pos="444"/>
        </w:tabs>
        <w:spacing w:line="276" w:lineRule="auto"/>
        <w:ind w:right="275" w:firstLine="0"/>
        <w:rPr>
          <w:sz w:val="28"/>
        </w:rPr>
      </w:pPr>
      <w:r>
        <w:rPr>
          <w:sz w:val="28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7"/>
          <w:sz w:val="28"/>
        </w:rPr>
        <w:t xml:space="preserve"> </w:t>
      </w:r>
      <w:r>
        <w:rPr>
          <w:sz w:val="28"/>
        </w:rPr>
        <w:t>клубов;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детских,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подростковых и юношеских общественных объединений, организаций и других;</w:t>
      </w:r>
    </w:p>
    <w:p w:rsidR="00CB52EF" w:rsidRDefault="002B0C41">
      <w:pPr>
        <w:pStyle w:val="a4"/>
        <w:numPr>
          <w:ilvl w:val="0"/>
          <w:numId w:val="1"/>
        </w:numPr>
        <w:tabs>
          <w:tab w:val="left" w:pos="444"/>
        </w:tabs>
        <w:spacing w:before="200" w:line="278" w:lineRule="auto"/>
        <w:ind w:right="183" w:firstLine="0"/>
        <w:rPr>
          <w:sz w:val="28"/>
        </w:rPr>
      </w:pPr>
      <w:proofErr w:type="gramStart"/>
      <w:r>
        <w:rPr>
          <w:sz w:val="28"/>
        </w:rPr>
        <w:t>внеурочную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 учебной деятельности (организационные собрания, взаимодействие с родителями по обеспечению успешной реализации образовательной</w:t>
      </w:r>
      <w:proofErr w:type="gramEnd"/>
    </w:p>
    <w:p w:rsidR="00CB52EF" w:rsidRDefault="002B0C41">
      <w:pPr>
        <w:pStyle w:val="a3"/>
        <w:spacing w:line="314" w:lineRule="exact"/>
      </w:pP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другие);</w:t>
      </w:r>
    </w:p>
    <w:p w:rsidR="00CB52EF" w:rsidRDefault="002B0C41">
      <w:pPr>
        <w:pStyle w:val="a4"/>
        <w:numPr>
          <w:ilvl w:val="0"/>
          <w:numId w:val="1"/>
        </w:numPr>
        <w:tabs>
          <w:tab w:val="left" w:pos="444"/>
        </w:tabs>
        <w:spacing w:before="250" w:line="276" w:lineRule="auto"/>
        <w:ind w:right="158" w:firstLine="0"/>
        <w:rPr>
          <w:sz w:val="28"/>
        </w:rPr>
      </w:pPr>
      <w:r>
        <w:rPr>
          <w:sz w:val="28"/>
        </w:rPr>
        <w:t>внеурочную деятельность, направленную на организацию педагогической поддержки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образовательных маршрутов, работа </w:t>
      </w:r>
      <w:proofErr w:type="spellStart"/>
      <w:r>
        <w:rPr>
          <w:sz w:val="28"/>
        </w:rPr>
        <w:t>тьюторов</w:t>
      </w:r>
      <w:proofErr w:type="spellEnd"/>
      <w:r>
        <w:rPr>
          <w:sz w:val="28"/>
        </w:rPr>
        <w:t>, педагогов-психологов);</w:t>
      </w:r>
    </w:p>
    <w:p w:rsidR="00CB52EF" w:rsidRDefault="002B0C41">
      <w:pPr>
        <w:pStyle w:val="a4"/>
        <w:numPr>
          <w:ilvl w:val="0"/>
          <w:numId w:val="1"/>
        </w:numPr>
        <w:tabs>
          <w:tab w:val="left" w:pos="444"/>
        </w:tabs>
        <w:spacing w:before="197" w:line="278" w:lineRule="auto"/>
        <w:ind w:right="594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благополучия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пространстве общеобразовательной организации</w:t>
      </w:r>
    </w:p>
    <w:p w:rsidR="00CB52EF" w:rsidRDefault="002B0C41">
      <w:pPr>
        <w:pStyle w:val="a3"/>
        <w:spacing w:line="273" w:lineRule="auto"/>
      </w:pPr>
      <w:proofErr w:type="gramStart"/>
      <w:r>
        <w:t>(безопасности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межличностных отношений в учебных группах, профилактики неуспеваемости,</w:t>
      </w:r>
      <w:proofErr w:type="gramEnd"/>
    </w:p>
    <w:p w:rsidR="00CB52EF" w:rsidRDefault="002B0C41">
      <w:pPr>
        <w:pStyle w:val="a3"/>
        <w:spacing w:before="4" w:line="273" w:lineRule="auto"/>
      </w:pPr>
      <w:r>
        <w:t>профилактики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рисков,</w:t>
      </w:r>
      <w:r>
        <w:rPr>
          <w:spacing w:val="-2"/>
        </w:rPr>
        <w:t xml:space="preserve"> </w:t>
      </w:r>
      <w:r>
        <w:t>возникающих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взаимодействия обучающегося с окружающей средой, социальной защиты обучающихся).</w:t>
      </w:r>
    </w:p>
    <w:p w:rsidR="00CB52EF" w:rsidRDefault="002B0C41">
      <w:pPr>
        <w:pStyle w:val="a3"/>
        <w:spacing w:before="206" w:line="276" w:lineRule="auto"/>
        <w:ind w:right="273" w:firstLine="780"/>
        <w:jc w:val="both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используется все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доступных объектов отечественной культуры, в том числе наследие отечественного кинематографа.</w:t>
      </w:r>
    </w:p>
    <w:p w:rsidR="00CB52EF" w:rsidRDefault="002B0C41">
      <w:pPr>
        <w:pStyle w:val="a3"/>
        <w:spacing w:before="202" w:line="276" w:lineRule="auto"/>
        <w:ind w:right="152" w:firstLine="708"/>
      </w:pPr>
      <w:r>
        <w:t>Общий</w:t>
      </w:r>
      <w:r>
        <w:rPr>
          <w:spacing w:val="-7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часов в неделю. 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</w:t>
      </w:r>
    </w:p>
    <w:p w:rsidR="00CB52EF" w:rsidRDefault="002B0C41">
      <w:pPr>
        <w:pStyle w:val="a3"/>
        <w:spacing w:before="199" w:line="273" w:lineRule="auto"/>
        <w:ind w:right="305" w:firstLine="708"/>
      </w:pPr>
      <w:r>
        <w:t>Выбор</w:t>
      </w:r>
      <w:r>
        <w:rPr>
          <w:spacing w:val="40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gramStart"/>
      <w:r>
        <w:t>Советская</w:t>
      </w:r>
      <w:proofErr w:type="gramEnd"/>
      <w:r>
        <w:t xml:space="preserve"> ООШ» выполняется в соответствии с ФГОС ООО, ФОП ООО,</w:t>
      </w:r>
    </w:p>
    <w:p w:rsidR="00CB52EF" w:rsidRDefault="002B0C41">
      <w:pPr>
        <w:pStyle w:val="a3"/>
        <w:spacing w:before="6" w:line="278" w:lineRule="auto"/>
      </w:pPr>
      <w:r>
        <w:t>Методическими</w:t>
      </w:r>
      <w:r>
        <w:rPr>
          <w:spacing w:val="-12"/>
        </w:rPr>
        <w:t xml:space="preserve"> </w:t>
      </w:r>
      <w:r>
        <w:t>рекомендациями</w:t>
      </w:r>
      <w:r>
        <w:rPr>
          <w:spacing w:val="-12"/>
        </w:rPr>
        <w:t xml:space="preserve"> </w:t>
      </w:r>
      <w:r>
        <w:t>Департамента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Вологодской области. При отборе направлений внеурочной деятельности МБОУ</w:t>
      </w:r>
    </w:p>
    <w:p w:rsidR="00CB52EF" w:rsidRDefault="002B0C41">
      <w:pPr>
        <w:pStyle w:val="a3"/>
        <w:spacing w:line="278" w:lineRule="auto"/>
      </w:pPr>
      <w:r>
        <w:t>«</w:t>
      </w:r>
      <w:proofErr w:type="gramStart"/>
      <w:r>
        <w:t>Советская</w:t>
      </w:r>
      <w:proofErr w:type="gramEnd"/>
      <w:r>
        <w:rPr>
          <w:spacing w:val="-5"/>
        </w:rPr>
        <w:t xml:space="preserve"> </w:t>
      </w:r>
      <w:r>
        <w:t>ООШ»</w:t>
      </w:r>
      <w:r>
        <w:rPr>
          <w:spacing w:val="-15"/>
        </w:rPr>
        <w:t xml:space="preserve"> </w:t>
      </w:r>
      <w:r>
        <w:t>ориентируется,</w:t>
      </w:r>
      <w:r>
        <w:rPr>
          <w:spacing w:val="-2"/>
        </w:rPr>
        <w:t xml:space="preserve"> </w:t>
      </w:r>
      <w:r>
        <w:t>прежде</w:t>
      </w:r>
      <w:r>
        <w:rPr>
          <w:spacing w:val="-8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особенности функционирования, психолого-педагогические характеристики</w:t>
      </w:r>
    </w:p>
    <w:p w:rsidR="00CB52EF" w:rsidRDefault="002B0C41">
      <w:pPr>
        <w:pStyle w:val="a3"/>
        <w:spacing w:line="278" w:lineRule="auto"/>
      </w:pP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потребности,</w:t>
      </w:r>
      <w:r>
        <w:rPr>
          <w:spacing w:val="-5"/>
        </w:rPr>
        <w:t xml:space="preserve"> </w:t>
      </w:r>
      <w:r>
        <w:t>интересы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К выбору направлений внеурочной деятельности и их организации</w:t>
      </w:r>
    </w:p>
    <w:p w:rsidR="00CB52EF" w:rsidRDefault="00CB52EF">
      <w:pPr>
        <w:pStyle w:val="a3"/>
        <w:spacing w:line="278" w:lineRule="auto"/>
        <w:sectPr w:rsidR="00CB52EF">
          <w:pgSz w:w="11910" w:h="16840"/>
          <w:pgMar w:top="1040" w:right="708" w:bottom="280" w:left="1559" w:header="720" w:footer="720" w:gutter="0"/>
          <w:cols w:space="720"/>
        </w:sectPr>
      </w:pPr>
    </w:p>
    <w:p w:rsidR="00CB52EF" w:rsidRDefault="002B0C41">
      <w:pPr>
        <w:pStyle w:val="a3"/>
        <w:spacing w:before="67" w:line="278" w:lineRule="auto"/>
        <w:ind w:right="305"/>
      </w:pPr>
      <w:r>
        <w:lastRenderedPageBreak/>
        <w:t>привлекаются</w:t>
      </w:r>
      <w:r>
        <w:rPr>
          <w:spacing w:val="-10"/>
        </w:rPr>
        <w:t xml:space="preserve"> </w:t>
      </w:r>
      <w:r>
        <w:t>родители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законные</w:t>
      </w:r>
      <w:r>
        <w:rPr>
          <w:spacing w:val="-10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отношений.</w:t>
      </w:r>
    </w:p>
    <w:p w:rsidR="00CB52EF" w:rsidRDefault="002B0C41">
      <w:pPr>
        <w:pStyle w:val="a3"/>
        <w:spacing w:before="197" w:line="276" w:lineRule="auto"/>
        <w:ind w:right="1218" w:firstLine="564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планах</w:t>
      </w:r>
      <w:r>
        <w:rPr>
          <w:spacing w:val="4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 выделяется инвариантная часть, адресованная всем обучающимся, и вариативная</w:t>
      </w:r>
      <w:r>
        <w:rPr>
          <w:spacing w:val="-8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включающая</w:t>
      </w:r>
      <w:r>
        <w:rPr>
          <w:spacing w:val="-5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выбирают</w:t>
      </w:r>
      <w:r>
        <w:rPr>
          <w:spacing w:val="-2"/>
        </w:rPr>
        <w:t xml:space="preserve"> субъекты</w:t>
      </w:r>
    </w:p>
    <w:p w:rsidR="00CB52EF" w:rsidRDefault="002B0C41">
      <w:pPr>
        <w:pStyle w:val="a3"/>
        <w:spacing w:line="276" w:lineRule="auto"/>
      </w:pP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(родители,</w:t>
      </w:r>
      <w:r>
        <w:rPr>
          <w:spacing w:val="-8"/>
        </w:rPr>
        <w:t xml:space="preserve"> </w:t>
      </w:r>
      <w:r>
        <w:t>обучающиеся).</w:t>
      </w:r>
      <w:r>
        <w:rPr>
          <w:spacing w:val="-8"/>
        </w:rPr>
        <w:t xml:space="preserve"> </w:t>
      </w:r>
      <w:r>
        <w:t>Инвариантная</w:t>
      </w:r>
      <w:r>
        <w:rPr>
          <w:spacing w:val="-11"/>
        </w:rPr>
        <w:t xml:space="preserve"> </w:t>
      </w:r>
      <w:r>
        <w:t>часть плана включает курсы внеурочной деятельности, одобренные решением федерального УМО по общему образованию.</w:t>
      </w:r>
    </w:p>
    <w:p w:rsidR="00CB52EF" w:rsidRDefault="002B0C41">
      <w:pPr>
        <w:pStyle w:val="a3"/>
        <w:spacing w:before="199"/>
      </w:pPr>
      <w:r>
        <w:t>Один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отведён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внеурочное</w:t>
      </w:r>
      <w:r>
        <w:rPr>
          <w:spacing w:val="-7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».</w:t>
      </w:r>
    </w:p>
    <w:p w:rsidR="00CB52EF" w:rsidRDefault="002B0C41">
      <w:pPr>
        <w:pStyle w:val="a3"/>
        <w:spacing w:before="250" w:line="276" w:lineRule="auto"/>
        <w:ind w:right="152"/>
      </w:pPr>
      <w:proofErr w:type="gramStart"/>
      <w:r>
        <w:t>Внеурочные занятия «Разговоры о важном» направлены на развитие 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населяющим ее людям, ее уникальной истории, богатой природе и великой культуре.</w:t>
      </w:r>
      <w:proofErr w:type="gramEnd"/>
    </w:p>
    <w:p w:rsidR="00CB52EF" w:rsidRDefault="002B0C41">
      <w:pPr>
        <w:pStyle w:val="a3"/>
        <w:spacing w:line="276" w:lineRule="auto"/>
        <w:ind w:right="305"/>
      </w:pPr>
      <w:proofErr w:type="gramStart"/>
      <w:r>
        <w:t>Внеурочные</w:t>
      </w:r>
      <w:r>
        <w:rPr>
          <w:spacing w:val="-8"/>
        </w:rPr>
        <w:t xml:space="preserve"> </w:t>
      </w:r>
      <w:r>
        <w:t>занятия «Разговоры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CB52EF" w:rsidRDefault="002B0C41">
      <w:pPr>
        <w:pStyle w:val="a3"/>
        <w:spacing w:before="201" w:line="273" w:lineRule="auto"/>
      </w:pPr>
      <w:r>
        <w:t>Основной</w:t>
      </w:r>
      <w:r>
        <w:rPr>
          <w:spacing w:val="-7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 «Разговоры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 xml:space="preserve">и (или) беседа с обучающимися. Основные темы занятий связаны </w:t>
      </w:r>
      <w:proofErr w:type="gramStart"/>
      <w:r>
        <w:t>с</w:t>
      </w:r>
      <w:proofErr w:type="gramEnd"/>
    </w:p>
    <w:p w:rsidR="00CB52EF" w:rsidRDefault="002B0C41">
      <w:pPr>
        <w:pStyle w:val="a3"/>
        <w:spacing w:before="6" w:line="276" w:lineRule="auto"/>
        <w:ind w:right="152"/>
      </w:pPr>
      <w:r>
        <w:t>важнейшими аспектами жизни человека в современной России: знанием родной истории и пониманием сложностей современного мира, техническим прогрессом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сохранением</w:t>
      </w:r>
      <w:r>
        <w:rPr>
          <w:spacing w:val="-6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ориентацией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 xml:space="preserve">художественной культуре и повседневной культуре поведения, доброжелательным отношением к окружающим и ответственным отношением к собственным </w:t>
      </w:r>
      <w:r>
        <w:rPr>
          <w:spacing w:val="-2"/>
        </w:rPr>
        <w:t>поступкам.</w:t>
      </w:r>
    </w:p>
    <w:p w:rsidR="00CB52EF" w:rsidRDefault="002B0C41">
      <w:pPr>
        <w:pStyle w:val="a3"/>
        <w:tabs>
          <w:tab w:val="left" w:pos="8639"/>
        </w:tabs>
        <w:spacing w:before="199" w:line="276" w:lineRule="auto"/>
        <w:ind w:right="210" w:firstLine="72"/>
      </w:pPr>
      <w:r>
        <w:t>Один час в неделю отведён на внеурочное занятие,</w:t>
      </w:r>
      <w:r>
        <w:rPr>
          <w:spacing w:val="40"/>
        </w:rPr>
        <w:t xml:space="preserve"> </w:t>
      </w:r>
      <w:r>
        <w:t>направленное</w:t>
      </w:r>
      <w:r>
        <w:tab/>
      </w:r>
      <w:r>
        <w:rPr>
          <w:spacing w:val="-6"/>
        </w:rPr>
        <w:t xml:space="preserve">на </w:t>
      </w:r>
      <w:r>
        <w:t>формирование</w:t>
      </w:r>
      <w:r>
        <w:rPr>
          <w:spacing w:val="-13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«Функциональная</w:t>
      </w:r>
      <w:r>
        <w:rPr>
          <w:spacing w:val="-11"/>
        </w:rPr>
        <w:t xml:space="preserve"> </w:t>
      </w:r>
      <w:r>
        <w:t>грамотность: учимся для жизни», если данный предмет не реализуется в учебном плане.</w:t>
      </w:r>
    </w:p>
    <w:p w:rsidR="00CB52EF" w:rsidRDefault="002B0C41">
      <w:pPr>
        <w:pStyle w:val="a3"/>
        <w:spacing w:before="201"/>
        <w:ind w:left="213"/>
      </w:pPr>
      <w:r>
        <w:t>Один</w:t>
      </w:r>
      <w:r>
        <w:rPr>
          <w:spacing w:val="-6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отведён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профориентации</w:t>
      </w:r>
    </w:p>
    <w:p w:rsidR="00CB52EF" w:rsidRDefault="002B0C41">
      <w:pPr>
        <w:pStyle w:val="a3"/>
        <w:spacing w:before="46"/>
      </w:pPr>
      <w:r>
        <w:t>«Россия –</w:t>
      </w:r>
      <w:r>
        <w:rPr>
          <w:spacing w:val="1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горизонты»</w:t>
      </w:r>
      <w:r>
        <w:rPr>
          <w:spacing w:val="-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6-9 </w:t>
      </w:r>
      <w:r>
        <w:rPr>
          <w:spacing w:val="-2"/>
        </w:rPr>
        <w:t>классе.</w:t>
      </w:r>
    </w:p>
    <w:p w:rsidR="00CB52EF" w:rsidRDefault="002B0C41">
      <w:pPr>
        <w:pStyle w:val="a3"/>
        <w:tabs>
          <w:tab w:val="left" w:pos="4390"/>
          <w:tab w:val="left" w:pos="5807"/>
        </w:tabs>
        <w:spacing w:before="250" w:line="276" w:lineRule="auto"/>
        <w:ind w:right="221"/>
      </w:pPr>
      <w:r>
        <w:t>Курс</w:t>
      </w:r>
      <w:r>
        <w:rPr>
          <w:spacing w:val="40"/>
        </w:rPr>
        <w:t xml:space="preserve"> </w:t>
      </w:r>
      <w:r>
        <w:t>внеурочной деятельности</w:t>
      </w:r>
      <w:r>
        <w:tab/>
      </w:r>
      <w:r>
        <w:rPr>
          <w:spacing w:val="-2"/>
        </w:rPr>
        <w:t>«Истоки»</w:t>
      </w:r>
      <w:r>
        <w:tab/>
        <w:t>реализуется в объёме 0,5 - 1 час в неделю с 5 по 9 классы</w:t>
      </w:r>
      <w:r>
        <w:rPr>
          <w:spacing w:val="40"/>
        </w:rPr>
        <w:t xml:space="preserve"> </w:t>
      </w:r>
      <w:r>
        <w:t>(поручение Губернатора области О.А. Кувшинникова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01.06.2022</w:t>
      </w:r>
      <w:r>
        <w:rPr>
          <w:spacing w:val="-7"/>
        </w:rPr>
        <w:t xml:space="preserve"> </w:t>
      </w:r>
      <w:r>
        <w:t>г.).</w:t>
      </w:r>
      <w:r>
        <w:rPr>
          <w:spacing w:val="-9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ку</w:t>
      </w:r>
      <w:proofErr w:type="gramStart"/>
      <w:r>
        <w:t>рс</w:t>
      </w:r>
      <w:r>
        <w:rPr>
          <w:spacing w:val="-4"/>
        </w:rPr>
        <w:t xml:space="preserve"> </w:t>
      </w:r>
      <w:r>
        <w:t>вкл</w:t>
      </w:r>
      <w:proofErr w:type="gramEnd"/>
      <w:r>
        <w:t>ючается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внеурочной деятельности в случае, если он не входит в учебный план в части,</w:t>
      </w:r>
    </w:p>
    <w:p w:rsidR="00CB52EF" w:rsidRDefault="002B0C41">
      <w:pPr>
        <w:pStyle w:val="a3"/>
        <w:spacing w:line="321" w:lineRule="exact"/>
      </w:pPr>
      <w:proofErr w:type="gramStart"/>
      <w:r>
        <w:t>формируемой</w:t>
      </w:r>
      <w:proofErr w:type="gramEnd"/>
      <w:r>
        <w:rPr>
          <w:spacing w:val="-8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CB52EF" w:rsidRDefault="00CB52EF">
      <w:pPr>
        <w:pStyle w:val="a3"/>
        <w:spacing w:line="321" w:lineRule="exact"/>
        <w:sectPr w:rsidR="00CB52EF">
          <w:pgSz w:w="11910" w:h="16840"/>
          <w:pgMar w:top="1040" w:right="708" w:bottom="280" w:left="1559" w:header="720" w:footer="720" w:gutter="0"/>
          <w:cols w:space="720"/>
        </w:sectPr>
      </w:pPr>
    </w:p>
    <w:p w:rsidR="00CB52EF" w:rsidRDefault="002B0C41">
      <w:pPr>
        <w:pStyle w:val="a3"/>
        <w:spacing w:before="67" w:line="278" w:lineRule="auto"/>
        <w:ind w:right="305"/>
      </w:pPr>
      <w:r>
        <w:lastRenderedPageBreak/>
        <w:t>Курс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патриотическому</w:t>
      </w:r>
      <w:r>
        <w:rPr>
          <w:spacing w:val="-11"/>
        </w:rPr>
        <w:t xml:space="preserve"> </w:t>
      </w:r>
      <w:r>
        <w:t>воспитанию «Герои</w:t>
      </w:r>
      <w:r>
        <w:rPr>
          <w:spacing w:val="-5"/>
        </w:rPr>
        <w:t xml:space="preserve"> </w:t>
      </w:r>
      <w:r>
        <w:t>Вологодчины»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0,5 часа в неделю для 5-9</w:t>
      </w:r>
      <w:r>
        <w:rPr>
          <w:spacing w:val="40"/>
        </w:rPr>
        <w:t xml:space="preserve"> </w:t>
      </w:r>
      <w:r>
        <w:t>классов (17 часов за учебный год) (поручение Губернатора области О.А. Кувшинникова от 25.03.2022 № ПГ.01-235/22).</w:t>
      </w:r>
    </w:p>
    <w:p w:rsidR="00CB52EF" w:rsidRDefault="002B0C41">
      <w:pPr>
        <w:pStyle w:val="a3"/>
        <w:spacing w:before="191" w:line="276" w:lineRule="auto"/>
        <w:ind w:right="305" w:firstLine="72"/>
      </w:pP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CB52EF" w:rsidRDefault="002B0C41">
      <w:pPr>
        <w:pStyle w:val="a3"/>
        <w:tabs>
          <w:tab w:val="left" w:pos="1557"/>
          <w:tab w:val="left" w:pos="2974"/>
          <w:tab w:val="left" w:pos="6515"/>
          <w:tab w:val="left" w:pos="7223"/>
          <w:tab w:val="left" w:pos="8639"/>
        </w:tabs>
        <w:spacing w:before="202" w:line="276" w:lineRule="auto"/>
        <w:ind w:right="650"/>
      </w:pPr>
      <w:r>
        <w:t>ФОП</w:t>
      </w:r>
      <w:r>
        <w:rPr>
          <w:spacing w:val="-9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 xml:space="preserve">организацией </w:t>
      </w:r>
      <w:r>
        <w:rPr>
          <w:spacing w:val="-2"/>
        </w:rPr>
        <w:t>модели</w:t>
      </w:r>
      <w:r>
        <w:tab/>
      </w:r>
      <w:r>
        <w:rPr>
          <w:spacing w:val="-2"/>
        </w:rPr>
        <w:t>планов</w:t>
      </w:r>
      <w:r>
        <w:tab/>
        <w:t>внеурочной 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6"/>
        </w:rPr>
        <w:t xml:space="preserve">её </w:t>
      </w:r>
      <w:r>
        <w:t>образовательных приоритетов и особенностей.</w:t>
      </w:r>
    </w:p>
    <w:p w:rsidR="00CB52EF" w:rsidRDefault="002B0C41">
      <w:pPr>
        <w:pStyle w:val="a3"/>
        <w:spacing w:before="201" w:line="276" w:lineRule="auto"/>
        <w:ind w:right="146"/>
        <w:jc w:val="both"/>
      </w:pPr>
      <w:proofErr w:type="gramStart"/>
      <w:r>
        <w:t>МБОУ «Советская ООШ» реализует План внеурочной деятельности</w:t>
      </w:r>
      <w:r>
        <w:rPr>
          <w:spacing w:val="40"/>
        </w:rPr>
        <w:t xml:space="preserve"> </w:t>
      </w:r>
      <w:r>
        <w:t>с преобладанием деятельности ученических сообществ и воспитательных мероприятий</w:t>
      </w:r>
      <w:r>
        <w:rPr>
          <w:spacing w:val="-4"/>
        </w:rPr>
        <w:t xml:space="preserve"> </w:t>
      </w:r>
      <w:r>
        <w:t>(занятия обучающихся с педагогами,</w:t>
      </w:r>
      <w:r>
        <w:rPr>
          <w:spacing w:val="40"/>
        </w:rPr>
        <w:t xml:space="preserve"> </w:t>
      </w:r>
      <w:r>
        <w:t>сопровождающими деятельность детских общественных объединений и органов ученического самоуправления; занятия обучающихся в рамках циклов специально организованных внеурочных занятий, посвященных актуальным</w:t>
      </w:r>
      <w:r>
        <w:rPr>
          <w:spacing w:val="40"/>
        </w:rPr>
        <w:t xml:space="preserve"> </w:t>
      </w:r>
      <w:r>
        <w:t>социальным, нравственным проблемам современного мира; занятия обучающихся в социально ориентированных объединениях: экологических, волонтерских, патриотических и т.п.).</w:t>
      </w:r>
      <w:proofErr w:type="gramEnd"/>
    </w:p>
    <w:p w:rsidR="00CB52EF" w:rsidRDefault="002B0C41">
      <w:pPr>
        <w:pStyle w:val="a3"/>
        <w:spacing w:before="201"/>
        <w:ind w:left="2494"/>
      </w:pPr>
      <w:r>
        <w:t>2.План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</w:t>
      </w:r>
      <w:proofErr w:type="gramStart"/>
      <w:r>
        <w:t>и</w:t>
      </w:r>
      <w:r>
        <w:rPr>
          <w:spacing w:val="-2"/>
        </w:rPr>
        <w:t xml:space="preserve"> </w:t>
      </w:r>
      <w:r>
        <w:rPr>
          <w:spacing w:val="-5"/>
        </w:rPr>
        <w:t>ООО</w:t>
      </w:r>
      <w:proofErr w:type="gramEnd"/>
    </w:p>
    <w:p w:rsidR="00CB52EF" w:rsidRDefault="002B0C41">
      <w:pPr>
        <w:pStyle w:val="a3"/>
        <w:spacing w:before="246" w:line="278" w:lineRule="auto"/>
      </w:pPr>
      <w:r>
        <w:t>(модель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преобладанием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8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и воспитательных мероприятий)</w:t>
      </w:r>
    </w:p>
    <w:p w:rsidR="00CB52EF" w:rsidRDefault="00CB52EF">
      <w:pPr>
        <w:pStyle w:val="a3"/>
        <w:ind w:left="0"/>
        <w:rPr>
          <w:sz w:val="20"/>
        </w:rPr>
      </w:pPr>
    </w:p>
    <w:p w:rsidR="00CB52EF" w:rsidRDefault="00CB52EF">
      <w:pPr>
        <w:pStyle w:val="a3"/>
        <w:ind w:left="0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34"/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136"/>
        <w:gridCol w:w="1216"/>
        <w:gridCol w:w="1056"/>
        <w:gridCol w:w="1056"/>
        <w:gridCol w:w="1167"/>
        <w:gridCol w:w="1067"/>
        <w:gridCol w:w="1067"/>
      </w:tblGrid>
      <w:tr w:rsidR="00BE5E34" w:rsidTr="00BE5E34">
        <w:trPr>
          <w:trHeight w:val="570"/>
        </w:trPr>
        <w:tc>
          <w:tcPr>
            <w:tcW w:w="2665" w:type="dxa"/>
            <w:vMerge w:val="restart"/>
          </w:tcPr>
          <w:p w:rsidR="00BE5E34" w:rsidRDefault="00BE5E34" w:rsidP="00BE5E3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ВД</w:t>
            </w:r>
          </w:p>
        </w:tc>
        <w:tc>
          <w:tcPr>
            <w:tcW w:w="6698" w:type="dxa"/>
            <w:gridSpan w:val="6"/>
          </w:tcPr>
          <w:p w:rsidR="00BE5E34" w:rsidRDefault="00BE5E34" w:rsidP="00BE5E3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067" w:type="dxa"/>
            <w:vMerge w:val="restart"/>
          </w:tcPr>
          <w:p w:rsidR="00BE5E34" w:rsidRDefault="00BE5E34" w:rsidP="00BE5E3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BE5E34" w:rsidTr="00BE5E34">
        <w:trPr>
          <w:trHeight w:val="570"/>
        </w:trPr>
        <w:tc>
          <w:tcPr>
            <w:tcW w:w="2665" w:type="dxa"/>
            <w:vMerge/>
            <w:tcBorders>
              <w:top w:val="nil"/>
            </w:tcBorders>
          </w:tcPr>
          <w:p w:rsidR="00BE5E34" w:rsidRDefault="00BE5E34" w:rsidP="00BE5E3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BE5E34" w:rsidRDefault="00BE5E34" w:rsidP="00BE5E3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216" w:type="dxa"/>
          </w:tcPr>
          <w:p w:rsidR="00BE5E34" w:rsidRDefault="00BE5E34" w:rsidP="00BE5E3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5б</w:t>
            </w:r>
          </w:p>
        </w:tc>
        <w:tc>
          <w:tcPr>
            <w:tcW w:w="1056" w:type="dxa"/>
          </w:tcPr>
          <w:p w:rsidR="00BE5E34" w:rsidRDefault="00BE5E34" w:rsidP="00BE5E34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6а</w:t>
            </w:r>
          </w:p>
        </w:tc>
        <w:tc>
          <w:tcPr>
            <w:tcW w:w="1056" w:type="dxa"/>
          </w:tcPr>
          <w:p w:rsidR="00BE5E34" w:rsidRDefault="00BE5E34" w:rsidP="00BE5E34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7а</w:t>
            </w:r>
          </w:p>
        </w:tc>
        <w:tc>
          <w:tcPr>
            <w:tcW w:w="1167" w:type="dxa"/>
          </w:tcPr>
          <w:p w:rsidR="00BE5E34" w:rsidRDefault="00BE5E34" w:rsidP="00BE5E34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8а</w:t>
            </w:r>
          </w:p>
        </w:tc>
        <w:tc>
          <w:tcPr>
            <w:tcW w:w="1067" w:type="dxa"/>
          </w:tcPr>
          <w:p w:rsidR="00BE5E34" w:rsidRDefault="00BE5E34" w:rsidP="00BE5E34">
            <w:pPr>
              <w:pStyle w:val="TableParagraph"/>
              <w:spacing w:line="316" w:lineRule="exact"/>
              <w:ind w:left="141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1067" w:type="dxa"/>
            <w:vMerge/>
          </w:tcPr>
          <w:p w:rsidR="00BE5E34" w:rsidRDefault="00BE5E34" w:rsidP="00BE5E34">
            <w:pPr>
              <w:pStyle w:val="TableParagraph"/>
              <w:spacing w:line="316" w:lineRule="exact"/>
              <w:ind w:left="141"/>
              <w:rPr>
                <w:spacing w:val="-2"/>
                <w:sz w:val="28"/>
              </w:rPr>
            </w:pPr>
          </w:p>
        </w:tc>
      </w:tr>
      <w:tr w:rsidR="00BE5E34" w:rsidTr="00BE5E34">
        <w:trPr>
          <w:trHeight w:val="570"/>
        </w:trPr>
        <w:tc>
          <w:tcPr>
            <w:tcW w:w="9363" w:type="dxa"/>
            <w:gridSpan w:val="7"/>
          </w:tcPr>
          <w:p w:rsidR="00BE5E34" w:rsidRDefault="00BE5E34" w:rsidP="00BE5E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Инвариантная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обучающихся)</w:t>
            </w:r>
          </w:p>
        </w:tc>
        <w:tc>
          <w:tcPr>
            <w:tcW w:w="1067" w:type="dxa"/>
          </w:tcPr>
          <w:p w:rsidR="00BE5E34" w:rsidRDefault="00BE5E34" w:rsidP="00BE5E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</w:tr>
      <w:tr w:rsidR="00BE5E34" w:rsidTr="00BE5E34">
        <w:trPr>
          <w:trHeight w:val="941"/>
        </w:trPr>
        <w:tc>
          <w:tcPr>
            <w:tcW w:w="2665" w:type="dxa"/>
          </w:tcPr>
          <w:p w:rsidR="00BE5E34" w:rsidRDefault="00BE5E34" w:rsidP="00BE5E34">
            <w:pPr>
              <w:pStyle w:val="TableParagraph"/>
              <w:spacing w:line="273" w:lineRule="auto"/>
              <w:ind w:left="107" w:right="950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gramStart"/>
            <w:r>
              <w:rPr>
                <w:spacing w:val="-2"/>
                <w:sz w:val="28"/>
              </w:rPr>
              <w:t>важном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136" w:type="dxa"/>
          </w:tcPr>
          <w:p w:rsidR="00BE5E34" w:rsidRDefault="00BE5E34" w:rsidP="00BE5E3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16" w:type="dxa"/>
          </w:tcPr>
          <w:p w:rsidR="00BE5E34" w:rsidRDefault="00BE5E34" w:rsidP="00BE5E3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6" w:type="dxa"/>
          </w:tcPr>
          <w:p w:rsidR="00BE5E34" w:rsidRDefault="00BE5E34" w:rsidP="00BE5E34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6" w:type="dxa"/>
          </w:tcPr>
          <w:p w:rsidR="00BE5E34" w:rsidRDefault="00BE5E34" w:rsidP="00BE5E34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67" w:type="dxa"/>
          </w:tcPr>
          <w:p w:rsidR="00BE5E34" w:rsidRDefault="00BE5E34" w:rsidP="00BE5E34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67" w:type="dxa"/>
          </w:tcPr>
          <w:p w:rsidR="00BE5E34" w:rsidRDefault="004F0C82" w:rsidP="00BE5E34">
            <w:pPr>
              <w:pStyle w:val="TableParagraph"/>
              <w:spacing w:line="316" w:lineRule="exact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67" w:type="dxa"/>
          </w:tcPr>
          <w:p w:rsidR="00BE5E34" w:rsidRDefault="004F0C82" w:rsidP="00BE5E34">
            <w:pPr>
              <w:pStyle w:val="TableParagraph"/>
              <w:spacing w:line="316" w:lineRule="exact"/>
              <w:ind w:left="7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bookmarkStart w:id="0" w:name="_GoBack"/>
            <w:bookmarkEnd w:id="0"/>
          </w:p>
        </w:tc>
      </w:tr>
      <w:tr w:rsidR="00BE5E34" w:rsidTr="00BE5E34">
        <w:trPr>
          <w:trHeight w:val="1310"/>
        </w:trPr>
        <w:tc>
          <w:tcPr>
            <w:tcW w:w="2665" w:type="dxa"/>
          </w:tcPr>
          <w:p w:rsidR="00BE5E34" w:rsidRDefault="00BE5E34" w:rsidP="00BE5E34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«Функциональная грамотность:</w:t>
            </w:r>
          </w:p>
          <w:p w:rsidR="00BE5E34" w:rsidRDefault="00BE5E34" w:rsidP="00BE5E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 w:rsidR="004F0C82">
              <w:rPr>
                <w:spacing w:val="-2"/>
                <w:sz w:val="28"/>
              </w:rPr>
              <w:t>жизни»</w:t>
            </w:r>
          </w:p>
        </w:tc>
        <w:tc>
          <w:tcPr>
            <w:tcW w:w="1136" w:type="dxa"/>
          </w:tcPr>
          <w:p w:rsidR="00BE5E34" w:rsidRDefault="00BE5E34" w:rsidP="00BE5E34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BE5E34" w:rsidRDefault="00BE5E34" w:rsidP="00BE5E34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1056" w:type="dxa"/>
          </w:tcPr>
          <w:p w:rsidR="00BE5E34" w:rsidRDefault="00730F95" w:rsidP="00BE5E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6" w:type="dxa"/>
          </w:tcPr>
          <w:p w:rsidR="00BE5E34" w:rsidRDefault="00BE5E34" w:rsidP="00BE5E34">
            <w:pPr>
              <w:pStyle w:val="TableParagraph"/>
              <w:rPr>
                <w:sz w:val="28"/>
              </w:rPr>
            </w:pPr>
          </w:p>
        </w:tc>
        <w:tc>
          <w:tcPr>
            <w:tcW w:w="1167" w:type="dxa"/>
          </w:tcPr>
          <w:p w:rsidR="00BE5E34" w:rsidRDefault="00BE5E34" w:rsidP="00BE5E34">
            <w:pPr>
              <w:pStyle w:val="TableParagraph"/>
              <w:spacing w:line="312" w:lineRule="exact"/>
              <w:ind w:left="108"/>
              <w:rPr>
                <w:sz w:val="28"/>
              </w:rPr>
            </w:pPr>
          </w:p>
        </w:tc>
        <w:tc>
          <w:tcPr>
            <w:tcW w:w="1067" w:type="dxa"/>
          </w:tcPr>
          <w:p w:rsidR="00BE5E34" w:rsidRDefault="00BE5E34" w:rsidP="00BE5E34">
            <w:pPr>
              <w:pStyle w:val="TableParagraph"/>
              <w:spacing w:line="312" w:lineRule="exact"/>
              <w:ind w:left="77"/>
              <w:rPr>
                <w:sz w:val="28"/>
              </w:rPr>
            </w:pPr>
          </w:p>
        </w:tc>
        <w:tc>
          <w:tcPr>
            <w:tcW w:w="1067" w:type="dxa"/>
          </w:tcPr>
          <w:p w:rsidR="00BE5E34" w:rsidRDefault="004F0C82" w:rsidP="00BE5E34">
            <w:pPr>
              <w:pStyle w:val="TableParagraph"/>
              <w:spacing w:line="312" w:lineRule="exact"/>
              <w:ind w:left="7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E5E34" w:rsidTr="00BE5E34">
        <w:trPr>
          <w:trHeight w:val="937"/>
        </w:trPr>
        <w:tc>
          <w:tcPr>
            <w:tcW w:w="2665" w:type="dxa"/>
          </w:tcPr>
          <w:p w:rsidR="00BE5E34" w:rsidRDefault="00BE5E34" w:rsidP="00BE5E34">
            <w:pPr>
              <w:pStyle w:val="TableParagraph"/>
              <w:spacing w:line="273" w:lineRule="auto"/>
              <w:ind w:left="107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горизонты»</w:t>
            </w:r>
          </w:p>
        </w:tc>
        <w:tc>
          <w:tcPr>
            <w:tcW w:w="1136" w:type="dxa"/>
          </w:tcPr>
          <w:p w:rsidR="00BE5E34" w:rsidRDefault="00BE5E34" w:rsidP="00BE5E34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BE5E34" w:rsidRDefault="00BE5E34" w:rsidP="00BE5E34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1056" w:type="dxa"/>
          </w:tcPr>
          <w:p w:rsidR="00BE5E34" w:rsidRDefault="00BE5E34" w:rsidP="00BE5E34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56" w:type="dxa"/>
          </w:tcPr>
          <w:p w:rsidR="00BE5E34" w:rsidRDefault="00BE5E34" w:rsidP="00BE5E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67" w:type="dxa"/>
          </w:tcPr>
          <w:p w:rsidR="00BE5E34" w:rsidRDefault="00BE5E34" w:rsidP="00BE5E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67" w:type="dxa"/>
          </w:tcPr>
          <w:p w:rsidR="00BE5E34" w:rsidRDefault="004F0C82" w:rsidP="00BE5E34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67" w:type="dxa"/>
          </w:tcPr>
          <w:p w:rsidR="00BE5E34" w:rsidRDefault="004F0C82" w:rsidP="00BE5E34">
            <w:pPr>
              <w:pStyle w:val="TableParagraph"/>
              <w:spacing w:line="315" w:lineRule="exact"/>
              <w:ind w:left="7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CB52EF" w:rsidRDefault="00CB52EF">
      <w:pPr>
        <w:pStyle w:val="a3"/>
        <w:spacing w:before="85"/>
        <w:ind w:left="0"/>
        <w:rPr>
          <w:sz w:val="20"/>
        </w:rPr>
      </w:pPr>
    </w:p>
    <w:p w:rsidR="00CB52EF" w:rsidRDefault="00CB52EF">
      <w:pPr>
        <w:pStyle w:val="TableParagraph"/>
        <w:spacing w:line="315" w:lineRule="exact"/>
        <w:rPr>
          <w:sz w:val="28"/>
        </w:rPr>
        <w:sectPr w:rsidR="00CB52EF">
          <w:pgSz w:w="11910" w:h="16840"/>
          <w:pgMar w:top="1040" w:right="708" w:bottom="918" w:left="1559" w:header="720" w:footer="720" w:gutter="0"/>
          <w:cols w:space="720"/>
        </w:sectPr>
      </w:pPr>
    </w:p>
    <w:tbl>
      <w:tblPr>
        <w:tblStyle w:val="TableNormal"/>
        <w:tblW w:w="104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136"/>
        <w:gridCol w:w="1216"/>
        <w:gridCol w:w="1056"/>
        <w:gridCol w:w="1056"/>
        <w:gridCol w:w="1135"/>
        <w:gridCol w:w="1099"/>
        <w:gridCol w:w="1099"/>
      </w:tblGrid>
      <w:tr w:rsidR="00730F95" w:rsidTr="00730F95">
        <w:trPr>
          <w:trHeight w:val="574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«Истоки»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6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6" w:lineRule="exact"/>
              <w:ind w:left="109"/>
              <w:rPr>
                <w:sz w:val="28"/>
              </w:rPr>
            </w:pPr>
          </w:p>
        </w:tc>
      </w:tr>
      <w:tr w:rsidR="00730F95" w:rsidTr="00730F95">
        <w:trPr>
          <w:trHeight w:val="938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«Герои Вологодчины»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135" w:type="dxa"/>
          </w:tcPr>
          <w:p w:rsidR="00730F95" w:rsidRDefault="004F0C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2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730F95" w:rsidTr="00730F95">
        <w:trPr>
          <w:trHeight w:val="570"/>
        </w:trPr>
        <w:tc>
          <w:tcPr>
            <w:tcW w:w="9363" w:type="dxa"/>
            <w:gridSpan w:val="7"/>
          </w:tcPr>
          <w:p w:rsidR="00730F95" w:rsidRDefault="00730F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Вариативная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отношений)</w:t>
            </w: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</w:tr>
      <w:tr w:rsidR="00730F95" w:rsidTr="00730F95">
        <w:trPr>
          <w:trHeight w:val="570"/>
        </w:trPr>
        <w:tc>
          <w:tcPr>
            <w:tcW w:w="2665" w:type="dxa"/>
          </w:tcPr>
          <w:p w:rsidR="00730F95" w:rsidRDefault="00730F95" w:rsidP="00730F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«Математика вокруг нас»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spacing w:line="316" w:lineRule="exact"/>
              <w:ind w:left="111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spacing w:line="316" w:lineRule="exact"/>
              <w:ind w:left="108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6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730F95" w:rsidTr="00730F95">
        <w:trPr>
          <w:trHeight w:val="570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«Юнармия»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spacing w:line="316" w:lineRule="exact"/>
              <w:ind w:left="108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6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</w:tr>
      <w:tr w:rsidR="00730F95" w:rsidTr="00730F95">
        <w:trPr>
          <w:trHeight w:val="1314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Школьное</w:t>
            </w:r>
          </w:p>
          <w:p w:rsidR="00730F95" w:rsidRDefault="00730F95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лесничество</w:t>
            </w:r>
          </w:p>
          <w:p w:rsidR="00730F95" w:rsidRDefault="00730F95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«Лисята»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spacing w:line="316" w:lineRule="exact"/>
              <w:ind w:left="111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6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6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30F95" w:rsidTr="00730F95">
        <w:trPr>
          <w:trHeight w:val="570"/>
        </w:trPr>
        <w:tc>
          <w:tcPr>
            <w:tcW w:w="2665" w:type="dxa"/>
          </w:tcPr>
          <w:p w:rsidR="00730F95" w:rsidRDefault="00730F95" w:rsidP="00730F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Волонтерский отряд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2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30F95" w:rsidTr="00730F95">
        <w:trPr>
          <w:trHeight w:val="938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«Занимательная математика»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2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730F95" w:rsidTr="00730F95">
        <w:trPr>
          <w:trHeight w:val="942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273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«Математика-это интересно»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730F95" w:rsidTr="00730F95">
        <w:trPr>
          <w:trHeight w:val="942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273" w:lineRule="auto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«Математика для всех»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730F95" w:rsidTr="00730F95">
        <w:trPr>
          <w:trHeight w:val="938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278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ОГЭ по математике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spacing w:line="312" w:lineRule="exact"/>
              <w:ind w:left="108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2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730F95" w:rsidTr="00730F95">
        <w:trPr>
          <w:trHeight w:val="942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273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«Физика и </w:t>
            </w:r>
            <w:r>
              <w:rPr>
                <w:spacing w:val="-2"/>
                <w:sz w:val="28"/>
              </w:rPr>
              <w:t>проектирование»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spacing w:line="316" w:lineRule="exact"/>
              <w:ind w:left="111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6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6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30F95" w:rsidTr="00730F95">
        <w:trPr>
          <w:trHeight w:val="942"/>
        </w:trPr>
        <w:tc>
          <w:tcPr>
            <w:tcW w:w="2665" w:type="dxa"/>
          </w:tcPr>
          <w:p w:rsidR="00730F95" w:rsidRDefault="00730F9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«Физика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экспериментах»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spacing w:line="312" w:lineRule="exact"/>
              <w:ind w:left="108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730F95" w:rsidRDefault="00730F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2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30F95" w:rsidTr="004F0C82">
        <w:trPr>
          <w:trHeight w:val="533"/>
        </w:trPr>
        <w:tc>
          <w:tcPr>
            <w:tcW w:w="2665" w:type="dxa"/>
          </w:tcPr>
          <w:p w:rsidR="00730F95" w:rsidRDefault="004F0C8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«Готовимся к ОГЭ по русскому языку»</w:t>
            </w:r>
            <w:r w:rsidR="00730F95">
              <w:rPr>
                <w:spacing w:val="-4"/>
                <w:sz w:val="28"/>
              </w:rPr>
              <w:t>»</w:t>
            </w:r>
          </w:p>
        </w:tc>
        <w:tc>
          <w:tcPr>
            <w:tcW w:w="113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730F95" w:rsidRDefault="00730F95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730F95" w:rsidRDefault="00730F95">
            <w:pPr>
              <w:pStyle w:val="TableParagraph"/>
              <w:spacing w:line="316" w:lineRule="exact"/>
              <w:ind w:left="108"/>
              <w:rPr>
                <w:sz w:val="28"/>
              </w:rPr>
            </w:pP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0,5</w:t>
            </w:r>
          </w:p>
        </w:tc>
        <w:tc>
          <w:tcPr>
            <w:tcW w:w="1099" w:type="dxa"/>
          </w:tcPr>
          <w:p w:rsidR="00730F95" w:rsidRDefault="004F0C82">
            <w:pPr>
              <w:pStyle w:val="TableParagraph"/>
              <w:spacing w:line="316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0,5</w:t>
            </w:r>
          </w:p>
        </w:tc>
      </w:tr>
    </w:tbl>
    <w:p w:rsidR="00CB52EF" w:rsidRDefault="00CB52EF">
      <w:pPr>
        <w:pStyle w:val="TableParagraph"/>
        <w:spacing w:line="316" w:lineRule="exact"/>
        <w:rPr>
          <w:sz w:val="28"/>
        </w:rPr>
        <w:sectPr w:rsidR="00CB52EF">
          <w:type w:val="continuous"/>
          <w:pgSz w:w="11910" w:h="16840"/>
          <w:pgMar w:top="1100" w:right="708" w:bottom="951" w:left="1559" w:header="720" w:footer="720" w:gutter="0"/>
          <w:cols w:space="720"/>
        </w:sectPr>
      </w:pPr>
    </w:p>
    <w:tbl>
      <w:tblPr>
        <w:tblStyle w:val="TableNormal"/>
        <w:tblW w:w="10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136"/>
        <w:gridCol w:w="1216"/>
        <w:gridCol w:w="1056"/>
        <w:gridCol w:w="1056"/>
        <w:gridCol w:w="1135"/>
        <w:gridCol w:w="1099"/>
        <w:gridCol w:w="1099"/>
      </w:tblGrid>
      <w:tr w:rsidR="004F0C82" w:rsidTr="004F0C82">
        <w:trPr>
          <w:trHeight w:val="942"/>
        </w:trPr>
        <w:tc>
          <w:tcPr>
            <w:tcW w:w="2847" w:type="dxa"/>
          </w:tcPr>
          <w:p w:rsidR="004F0C82" w:rsidRDefault="004F0C8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Школьная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газета</w:t>
            </w:r>
          </w:p>
          <w:p w:rsidR="004F0C82" w:rsidRDefault="004F0C82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«Экспресс»</w:t>
            </w:r>
          </w:p>
        </w:tc>
        <w:tc>
          <w:tcPr>
            <w:tcW w:w="1136" w:type="dxa"/>
          </w:tcPr>
          <w:p w:rsidR="004F0C82" w:rsidRDefault="004F0C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spacing w:line="316" w:lineRule="exact"/>
              <w:ind w:left="108"/>
              <w:rPr>
                <w:sz w:val="28"/>
              </w:rPr>
            </w:pPr>
          </w:p>
        </w:tc>
        <w:tc>
          <w:tcPr>
            <w:tcW w:w="1135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0C82" w:rsidTr="004F0C82">
        <w:trPr>
          <w:trHeight w:val="941"/>
        </w:trPr>
        <w:tc>
          <w:tcPr>
            <w:tcW w:w="2847" w:type="dxa"/>
          </w:tcPr>
          <w:p w:rsidR="004F0C82" w:rsidRDefault="004F0C82">
            <w:pPr>
              <w:pStyle w:val="TableParagraph"/>
              <w:spacing w:line="273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«Удивительное рядом»</w:t>
            </w:r>
          </w:p>
        </w:tc>
        <w:tc>
          <w:tcPr>
            <w:tcW w:w="113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1135" w:type="dxa"/>
          </w:tcPr>
          <w:p w:rsidR="004F0C82" w:rsidRDefault="004F0C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5" w:lineRule="exact"/>
              <w:ind w:left="10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0C82" w:rsidTr="004F0C82">
        <w:trPr>
          <w:trHeight w:val="1310"/>
        </w:trPr>
        <w:tc>
          <w:tcPr>
            <w:tcW w:w="2847" w:type="dxa"/>
          </w:tcPr>
          <w:p w:rsidR="004F0C82" w:rsidRDefault="004F0C82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информатике в формате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113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4F0C82" w:rsidRDefault="004F0C82">
            <w:pPr>
              <w:pStyle w:val="TableParagraph"/>
              <w:spacing w:line="312" w:lineRule="exact"/>
              <w:ind w:left="108"/>
              <w:rPr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2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4F0C82" w:rsidTr="004F0C82">
        <w:trPr>
          <w:trHeight w:val="1310"/>
        </w:trPr>
        <w:tc>
          <w:tcPr>
            <w:tcW w:w="2847" w:type="dxa"/>
          </w:tcPr>
          <w:p w:rsidR="004F0C82" w:rsidRDefault="004F0C82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Основы обществоведческих знаний</w:t>
            </w:r>
          </w:p>
        </w:tc>
        <w:tc>
          <w:tcPr>
            <w:tcW w:w="113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4F0C82" w:rsidRDefault="004F0C82">
            <w:pPr>
              <w:pStyle w:val="TableParagraph"/>
              <w:spacing w:line="316" w:lineRule="exact"/>
              <w:ind w:left="108"/>
              <w:rPr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4F0C82" w:rsidTr="004F0C82">
        <w:trPr>
          <w:trHeight w:val="942"/>
        </w:trPr>
        <w:tc>
          <w:tcPr>
            <w:tcW w:w="2847" w:type="dxa"/>
          </w:tcPr>
          <w:p w:rsidR="004F0C82" w:rsidRDefault="004F0C82">
            <w:pPr>
              <w:pStyle w:val="TableParagraph"/>
              <w:spacing w:line="278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ОГЭ по биологии</w:t>
            </w:r>
          </w:p>
        </w:tc>
        <w:tc>
          <w:tcPr>
            <w:tcW w:w="113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4F0C82" w:rsidRDefault="004F0C82">
            <w:pPr>
              <w:pStyle w:val="TableParagraph"/>
              <w:spacing w:line="316" w:lineRule="exact"/>
              <w:ind w:left="108"/>
              <w:rPr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4F0C82" w:rsidTr="004F0C82">
        <w:trPr>
          <w:trHeight w:val="942"/>
        </w:trPr>
        <w:tc>
          <w:tcPr>
            <w:tcW w:w="2847" w:type="dxa"/>
          </w:tcPr>
          <w:p w:rsidR="004F0C82" w:rsidRDefault="004F0C82">
            <w:pPr>
              <w:pStyle w:val="TableParagraph"/>
              <w:spacing w:line="278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«Народная культура Тотемского края»</w:t>
            </w:r>
          </w:p>
        </w:tc>
        <w:tc>
          <w:tcPr>
            <w:tcW w:w="1136" w:type="dxa"/>
          </w:tcPr>
          <w:p w:rsidR="004F0C82" w:rsidRDefault="004F0C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16" w:type="dxa"/>
          </w:tcPr>
          <w:p w:rsidR="004F0C82" w:rsidRDefault="004F0C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4F0C82" w:rsidRDefault="004F0C82">
            <w:pPr>
              <w:pStyle w:val="TableParagraph"/>
              <w:spacing w:line="316" w:lineRule="exact"/>
              <w:ind w:left="108"/>
              <w:rPr>
                <w:spacing w:val="-5"/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</w:tr>
      <w:tr w:rsidR="004F0C82" w:rsidTr="004F0C82">
        <w:trPr>
          <w:trHeight w:val="942"/>
        </w:trPr>
        <w:tc>
          <w:tcPr>
            <w:tcW w:w="2847" w:type="dxa"/>
          </w:tcPr>
          <w:p w:rsidR="004F0C82" w:rsidRDefault="004F0C82">
            <w:pPr>
              <w:pStyle w:val="TableParagraph"/>
              <w:spacing w:line="278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«Тотемская старина»</w:t>
            </w:r>
          </w:p>
        </w:tc>
        <w:tc>
          <w:tcPr>
            <w:tcW w:w="113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21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56" w:type="dxa"/>
          </w:tcPr>
          <w:p w:rsidR="004F0C82" w:rsidRDefault="004F0C82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4F0C82" w:rsidRDefault="004F0C82">
            <w:pPr>
              <w:pStyle w:val="TableParagraph"/>
              <w:spacing w:line="316" w:lineRule="exact"/>
              <w:ind w:left="108"/>
              <w:rPr>
                <w:spacing w:val="-5"/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</w:p>
        </w:tc>
        <w:tc>
          <w:tcPr>
            <w:tcW w:w="1099" w:type="dxa"/>
          </w:tcPr>
          <w:p w:rsidR="004F0C82" w:rsidRDefault="004F0C82">
            <w:pPr>
              <w:pStyle w:val="TableParagraph"/>
              <w:spacing w:line="316" w:lineRule="exact"/>
              <w:ind w:left="109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CB52EF" w:rsidRDefault="00CB52EF">
      <w:pPr>
        <w:pStyle w:val="a3"/>
        <w:spacing w:before="257"/>
        <w:ind w:left="0"/>
      </w:pPr>
    </w:p>
    <w:p w:rsidR="00CB52EF" w:rsidRDefault="002B0C41">
      <w:pPr>
        <w:pStyle w:val="a3"/>
        <w:ind w:left="850"/>
      </w:pPr>
      <w:r>
        <w:t>Формы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предусматривают</w:t>
      </w:r>
      <w:r>
        <w:rPr>
          <w:spacing w:val="-5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CB52EF" w:rsidRDefault="002B0C41">
      <w:pPr>
        <w:pStyle w:val="a3"/>
        <w:spacing w:before="50" w:line="276" w:lineRule="auto"/>
      </w:pPr>
      <w:r>
        <w:t>самостоятельность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сочетают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</w:t>
      </w:r>
    </w:p>
    <w:p w:rsidR="00CB52EF" w:rsidRDefault="002B0C41">
      <w:pPr>
        <w:pStyle w:val="a3"/>
        <w:spacing w:line="278" w:lineRule="auto"/>
        <w:ind w:right="305"/>
      </w:pPr>
      <w:r>
        <w:t>экскурсии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музеи,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предприятия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походы,</w:t>
      </w:r>
      <w:r>
        <w:rPr>
          <w:spacing w:val="-3"/>
        </w:rPr>
        <w:t xml:space="preserve"> </w:t>
      </w:r>
      <w:r>
        <w:t>деловые</w:t>
      </w:r>
      <w:r>
        <w:rPr>
          <w:spacing w:val="-9"/>
        </w:rPr>
        <w:t xml:space="preserve"> </w:t>
      </w:r>
      <w:r>
        <w:t xml:space="preserve">игры и </w:t>
      </w:r>
      <w:proofErr w:type="gramStart"/>
      <w:r>
        <w:t>другое</w:t>
      </w:r>
      <w:proofErr w:type="gramEnd"/>
      <w:r>
        <w:t>.</w:t>
      </w:r>
    </w:p>
    <w:p w:rsidR="00CB52EF" w:rsidRDefault="002B0C41">
      <w:pPr>
        <w:pStyle w:val="a3"/>
        <w:spacing w:before="193" w:line="276" w:lineRule="auto"/>
        <w:ind w:firstLine="708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</w:t>
      </w:r>
      <w:r>
        <w:rPr>
          <w:spacing w:val="-9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групп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обучающихся разных классов в пределах одного уровня образования.</w:t>
      </w:r>
    </w:p>
    <w:sectPr w:rsidR="00CB52EF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3F9E"/>
    <w:multiLevelType w:val="hybridMultilevel"/>
    <w:tmpl w:val="A3B01854"/>
    <w:lvl w:ilvl="0" w:tplc="BD16ABA2">
      <w:start w:val="1"/>
      <w:numFmt w:val="decimal"/>
      <w:lvlText w:val="%1)"/>
      <w:lvlJc w:val="left"/>
      <w:pPr>
        <w:ind w:left="141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DC55FE">
      <w:numFmt w:val="bullet"/>
      <w:lvlText w:val="•"/>
      <w:lvlJc w:val="left"/>
      <w:pPr>
        <w:ind w:left="1090" w:hanging="304"/>
      </w:pPr>
      <w:rPr>
        <w:rFonts w:hint="default"/>
        <w:lang w:val="ru-RU" w:eastAsia="en-US" w:bidi="ar-SA"/>
      </w:rPr>
    </w:lvl>
    <w:lvl w:ilvl="2" w:tplc="48C65BB4">
      <w:numFmt w:val="bullet"/>
      <w:lvlText w:val="•"/>
      <w:lvlJc w:val="left"/>
      <w:pPr>
        <w:ind w:left="2040" w:hanging="304"/>
      </w:pPr>
      <w:rPr>
        <w:rFonts w:hint="default"/>
        <w:lang w:val="ru-RU" w:eastAsia="en-US" w:bidi="ar-SA"/>
      </w:rPr>
    </w:lvl>
    <w:lvl w:ilvl="3" w:tplc="8CC86E3A">
      <w:numFmt w:val="bullet"/>
      <w:lvlText w:val="•"/>
      <w:lvlJc w:val="left"/>
      <w:pPr>
        <w:ind w:left="2990" w:hanging="304"/>
      </w:pPr>
      <w:rPr>
        <w:rFonts w:hint="default"/>
        <w:lang w:val="ru-RU" w:eastAsia="en-US" w:bidi="ar-SA"/>
      </w:rPr>
    </w:lvl>
    <w:lvl w:ilvl="4" w:tplc="1AA21D96">
      <w:numFmt w:val="bullet"/>
      <w:lvlText w:val="•"/>
      <w:lvlJc w:val="left"/>
      <w:pPr>
        <w:ind w:left="3940" w:hanging="304"/>
      </w:pPr>
      <w:rPr>
        <w:rFonts w:hint="default"/>
        <w:lang w:val="ru-RU" w:eastAsia="en-US" w:bidi="ar-SA"/>
      </w:rPr>
    </w:lvl>
    <w:lvl w:ilvl="5" w:tplc="62886930">
      <w:numFmt w:val="bullet"/>
      <w:lvlText w:val="•"/>
      <w:lvlJc w:val="left"/>
      <w:pPr>
        <w:ind w:left="4890" w:hanging="304"/>
      </w:pPr>
      <w:rPr>
        <w:rFonts w:hint="default"/>
        <w:lang w:val="ru-RU" w:eastAsia="en-US" w:bidi="ar-SA"/>
      </w:rPr>
    </w:lvl>
    <w:lvl w:ilvl="6" w:tplc="EDF20652"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7" w:tplc="BC081B0C">
      <w:numFmt w:val="bullet"/>
      <w:lvlText w:val="•"/>
      <w:lvlJc w:val="left"/>
      <w:pPr>
        <w:ind w:left="6790" w:hanging="304"/>
      </w:pPr>
      <w:rPr>
        <w:rFonts w:hint="default"/>
        <w:lang w:val="ru-RU" w:eastAsia="en-US" w:bidi="ar-SA"/>
      </w:rPr>
    </w:lvl>
    <w:lvl w:ilvl="8" w:tplc="0C380C02">
      <w:numFmt w:val="bullet"/>
      <w:lvlText w:val="•"/>
      <w:lvlJc w:val="left"/>
      <w:pPr>
        <w:ind w:left="7740" w:hanging="3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52EF"/>
    <w:rsid w:val="002B0C41"/>
    <w:rsid w:val="004F0C82"/>
    <w:rsid w:val="00730F95"/>
    <w:rsid w:val="00BE5E34"/>
    <w:rsid w:val="00C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1"/>
      <w:ind w:left="141" w:right="15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1"/>
      <w:ind w:left="141" w:right="1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2025-06-04T07:22:00Z</dcterms:created>
  <dcterms:modified xsi:type="dcterms:W3CDTF">2025-06-04T08:11:00Z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2013</vt:lpwstr>
  </property>
</Properties>
</file>